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706B" w14:textId="77777777" w:rsidR="00981AD4" w:rsidRDefault="00981AD4">
      <w:pPr>
        <w:kinsoku w:val="0"/>
        <w:overflowPunct w:val="0"/>
        <w:autoSpaceDE/>
        <w:autoSpaceDN/>
        <w:adjustRightInd/>
        <w:spacing w:before="5" w:line="20" w:lineRule="exact"/>
        <w:ind w:right="52"/>
        <w:textAlignment w:val="baseline"/>
        <w:rPr>
          <w:sz w:val="24"/>
        </w:rPr>
      </w:pPr>
    </w:p>
    <w:p w14:paraId="71AC97DE" w14:textId="77777777" w:rsidR="00981AD4" w:rsidRDefault="00981AD4">
      <w:pPr>
        <w:kinsoku w:val="0"/>
        <w:overflowPunct w:val="0"/>
        <w:autoSpaceDE/>
        <w:autoSpaceDN/>
        <w:adjustRightInd/>
        <w:spacing w:after="245" w:line="20" w:lineRule="exact"/>
        <w:ind w:right="52"/>
        <w:textAlignment w:val="baseline"/>
        <w:rPr>
          <w:sz w:val="24"/>
        </w:rPr>
      </w:pPr>
    </w:p>
    <w:p w14:paraId="6791317F" w14:textId="77777777" w:rsidR="00354734" w:rsidRPr="00394667" w:rsidRDefault="00354734" w:rsidP="00354734">
      <w:pPr>
        <w:jc w:val="center"/>
        <w:rPr>
          <w:rFonts w:ascii="Arial" w:hAnsi="Arial" w:cs="Arial"/>
          <w:b/>
          <w:bCs/>
          <w:sz w:val="24"/>
          <w:lang w:val="en-CA"/>
        </w:rPr>
      </w:pPr>
      <w:r w:rsidRPr="00394667">
        <w:rPr>
          <w:rFonts w:ascii="Arial" w:hAnsi="Arial" w:cs="Arial"/>
          <w:b/>
          <w:bCs/>
          <w:sz w:val="24"/>
          <w:lang w:val="en-CA"/>
        </w:rPr>
        <w:t>Town of Deep River</w:t>
      </w:r>
    </w:p>
    <w:p w14:paraId="4824CE5F" w14:textId="77777777" w:rsidR="00354734" w:rsidRPr="00394667" w:rsidRDefault="00354734" w:rsidP="00354734">
      <w:pPr>
        <w:jc w:val="center"/>
        <w:rPr>
          <w:rFonts w:ascii="Arial" w:hAnsi="Arial" w:cs="Arial"/>
          <w:b/>
          <w:bCs/>
          <w:sz w:val="24"/>
          <w:lang w:val="en-CA"/>
        </w:rPr>
      </w:pPr>
      <w:r w:rsidRPr="00394667">
        <w:rPr>
          <w:rFonts w:ascii="Arial" w:hAnsi="Arial" w:cs="Arial"/>
          <w:b/>
          <w:bCs/>
          <w:sz w:val="24"/>
          <w:lang w:val="en-CA"/>
        </w:rPr>
        <w:t>POLICY / PROCEDURE MANUAL</w:t>
      </w:r>
    </w:p>
    <w:p w14:paraId="2B21B3D0" w14:textId="46FC080E" w:rsidR="00091C5A" w:rsidRPr="00394667" w:rsidRDefault="00091C5A" w:rsidP="00091C5A">
      <w:pPr>
        <w:kinsoku w:val="0"/>
        <w:overflowPunct w:val="0"/>
        <w:autoSpaceDE/>
        <w:autoSpaceDN/>
        <w:adjustRightInd/>
        <w:spacing w:line="276" w:lineRule="auto"/>
        <w:jc w:val="center"/>
        <w:textAlignment w:val="baseline"/>
        <w:rPr>
          <w:rFonts w:ascii="Arial" w:hAnsi="Arial" w:cs="Arial"/>
          <w:b/>
          <w:spacing w:val="-1"/>
          <w:sz w:val="24"/>
        </w:rPr>
      </w:pPr>
    </w:p>
    <w:tbl>
      <w:tblPr>
        <w:tblW w:w="940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620"/>
        <w:gridCol w:w="1710"/>
        <w:gridCol w:w="2700"/>
        <w:gridCol w:w="1930"/>
      </w:tblGrid>
      <w:tr w:rsidR="00091C5A" w:rsidRPr="00091C5A" w14:paraId="2C22522F" w14:textId="77777777" w:rsidTr="00091C5A">
        <w:trPr>
          <w:trHeight w:hRule="exact" w:val="418"/>
        </w:trPr>
        <w:tc>
          <w:tcPr>
            <w:tcW w:w="9408" w:type="dxa"/>
            <w:gridSpan w:val="5"/>
            <w:tcBorders>
              <w:top w:val="double" w:sz="11" w:space="0" w:color="auto"/>
              <w:left w:val="double" w:sz="11" w:space="0" w:color="auto"/>
              <w:bottom w:val="double" w:sz="11" w:space="0" w:color="auto"/>
              <w:right w:val="double" w:sz="11" w:space="0" w:color="auto"/>
            </w:tcBorders>
            <w:vAlign w:val="center"/>
          </w:tcPr>
          <w:p w14:paraId="42395297" w14:textId="77777777" w:rsidR="00091C5A" w:rsidRPr="00091C5A" w:rsidRDefault="00091C5A" w:rsidP="00091C5A">
            <w:pPr>
              <w:kinsoku w:val="0"/>
              <w:overflowPunct w:val="0"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091C5A">
              <w:rPr>
                <w:rFonts w:ascii="Arial" w:hAnsi="Arial" w:cs="Arial"/>
                <w:b/>
                <w:sz w:val="24"/>
              </w:rPr>
              <w:t>Corporate Policies and Procedures</w:t>
            </w:r>
          </w:p>
        </w:tc>
      </w:tr>
      <w:tr w:rsidR="00091C5A" w:rsidRPr="00091C5A" w14:paraId="2E6B50F4" w14:textId="77777777" w:rsidTr="00091C5A">
        <w:trPr>
          <w:trHeight w:hRule="exact" w:val="923"/>
        </w:trPr>
        <w:tc>
          <w:tcPr>
            <w:tcW w:w="7478" w:type="dxa"/>
            <w:gridSpan w:val="4"/>
            <w:tcBorders>
              <w:top w:val="double" w:sz="11" w:space="0" w:color="auto"/>
              <w:left w:val="double" w:sz="11" w:space="0" w:color="auto"/>
              <w:bottom w:val="single" w:sz="5" w:space="0" w:color="auto"/>
              <w:right w:val="single" w:sz="5" w:space="0" w:color="auto"/>
            </w:tcBorders>
          </w:tcPr>
          <w:p w14:paraId="0DC45AF4" w14:textId="5868690B" w:rsidR="00091C5A" w:rsidRPr="00091C5A" w:rsidRDefault="00091C5A" w:rsidP="00091C5A">
            <w:pPr>
              <w:kinsoku w:val="0"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ascii="Arial" w:hAnsi="Arial" w:cs="Arial"/>
                <w:bCs/>
                <w:sz w:val="24"/>
              </w:rPr>
            </w:pPr>
            <w:r w:rsidRPr="00091C5A">
              <w:rPr>
                <w:rFonts w:ascii="Arial" w:hAnsi="Arial" w:cs="Arial"/>
                <w:b/>
                <w:sz w:val="24"/>
              </w:rPr>
              <w:t xml:space="preserve">DEPARTMENT:   </w:t>
            </w:r>
            <w:r w:rsidRPr="00091C5A">
              <w:rPr>
                <w:rFonts w:ascii="Arial" w:hAnsi="Arial" w:cs="Arial"/>
                <w:bCs/>
                <w:sz w:val="24"/>
              </w:rPr>
              <w:t>Administration</w:t>
            </w:r>
          </w:p>
        </w:tc>
        <w:tc>
          <w:tcPr>
            <w:tcW w:w="1930" w:type="dxa"/>
            <w:tcBorders>
              <w:top w:val="double" w:sz="11" w:space="0" w:color="auto"/>
              <w:left w:val="single" w:sz="5" w:space="0" w:color="auto"/>
              <w:bottom w:val="single" w:sz="5" w:space="0" w:color="auto"/>
              <w:right w:val="double" w:sz="11" w:space="0" w:color="auto"/>
            </w:tcBorders>
          </w:tcPr>
          <w:p w14:paraId="40E20793" w14:textId="5067A4DE" w:rsidR="00091C5A" w:rsidRPr="00091C5A" w:rsidRDefault="00091C5A" w:rsidP="00091C5A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hanging="144"/>
              <w:jc w:val="center"/>
              <w:textAlignment w:val="baseline"/>
              <w:rPr>
                <w:rFonts w:ascii="Arial" w:hAnsi="Arial" w:cs="Arial"/>
                <w:spacing w:val="6"/>
                <w:sz w:val="24"/>
              </w:rPr>
            </w:pPr>
            <w:r w:rsidRPr="00091C5A">
              <w:rPr>
                <w:rFonts w:ascii="Arial" w:hAnsi="Arial" w:cs="Arial"/>
                <w:b/>
                <w:spacing w:val="6"/>
                <w:sz w:val="24"/>
              </w:rPr>
              <w:t>POLICY #:</w:t>
            </w:r>
          </w:p>
          <w:p w14:paraId="3A497070" w14:textId="5B93DA73" w:rsidR="00091C5A" w:rsidRPr="00091C5A" w:rsidRDefault="00091C5A" w:rsidP="00091C5A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hanging="144"/>
              <w:jc w:val="center"/>
              <w:textAlignment w:val="baseline"/>
              <w:rPr>
                <w:rFonts w:ascii="Arial" w:hAnsi="Arial" w:cs="Arial"/>
                <w:spacing w:val="6"/>
                <w:sz w:val="24"/>
              </w:rPr>
            </w:pPr>
            <w:r w:rsidRPr="00091C5A">
              <w:rPr>
                <w:rFonts w:ascii="Arial" w:hAnsi="Arial" w:cs="Arial"/>
                <w:spacing w:val="6"/>
                <w:sz w:val="24"/>
              </w:rPr>
              <w:t>IT-0</w:t>
            </w:r>
            <w:r w:rsidR="00D24CE3">
              <w:rPr>
                <w:rFonts w:ascii="Arial" w:hAnsi="Arial" w:cs="Arial"/>
                <w:spacing w:val="6"/>
                <w:sz w:val="24"/>
              </w:rPr>
              <w:t>5</w:t>
            </w:r>
          </w:p>
        </w:tc>
      </w:tr>
      <w:tr w:rsidR="00091C5A" w:rsidRPr="00091C5A" w14:paraId="2AC1BBFB" w14:textId="77777777" w:rsidTr="00091C5A">
        <w:trPr>
          <w:trHeight w:hRule="exact" w:val="648"/>
        </w:trPr>
        <w:tc>
          <w:tcPr>
            <w:tcW w:w="9408" w:type="dxa"/>
            <w:gridSpan w:val="5"/>
            <w:tcBorders>
              <w:top w:val="single" w:sz="5" w:space="0" w:color="auto"/>
              <w:left w:val="double" w:sz="11" w:space="0" w:color="auto"/>
              <w:bottom w:val="single" w:sz="5" w:space="0" w:color="auto"/>
              <w:right w:val="double" w:sz="11" w:space="0" w:color="auto"/>
            </w:tcBorders>
          </w:tcPr>
          <w:p w14:paraId="2DF8542B" w14:textId="17475056" w:rsidR="00091C5A" w:rsidRPr="00091C5A" w:rsidRDefault="00091C5A" w:rsidP="00091C5A">
            <w:pPr>
              <w:kinsoku w:val="0"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091C5A">
              <w:rPr>
                <w:rFonts w:ascii="Arial" w:hAnsi="Arial" w:cs="Arial"/>
                <w:b/>
                <w:sz w:val="24"/>
              </w:rPr>
              <w:t xml:space="preserve">POLICY:               </w:t>
            </w:r>
            <w:r w:rsidRPr="00091C5A">
              <w:rPr>
                <w:rFonts w:ascii="Arial" w:hAnsi="Arial" w:cs="Arial"/>
                <w:sz w:val="24"/>
              </w:rPr>
              <w:t>Mobile Hardware Security</w:t>
            </w:r>
          </w:p>
        </w:tc>
      </w:tr>
      <w:tr w:rsidR="00CC05CD" w:rsidRPr="00091C5A" w14:paraId="208B029D" w14:textId="77777777" w:rsidTr="00CC05CD">
        <w:trPr>
          <w:trHeight w:hRule="exact" w:val="1562"/>
        </w:trPr>
        <w:tc>
          <w:tcPr>
            <w:tcW w:w="1448" w:type="dxa"/>
            <w:tcBorders>
              <w:top w:val="single" w:sz="5" w:space="0" w:color="auto"/>
              <w:left w:val="double" w:sz="11" w:space="0" w:color="auto"/>
              <w:bottom w:val="double" w:sz="11" w:space="0" w:color="auto"/>
              <w:right w:val="single" w:sz="5" w:space="0" w:color="auto"/>
            </w:tcBorders>
          </w:tcPr>
          <w:p w14:paraId="1EAC55F0" w14:textId="77777777" w:rsidR="00CC05CD" w:rsidRDefault="00CC05CD" w:rsidP="00C072E3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left="60"/>
              <w:textAlignment w:val="baseline"/>
              <w:rPr>
                <w:rFonts w:ascii="Arial" w:hAnsi="Arial" w:cs="Arial"/>
                <w:sz w:val="24"/>
              </w:rPr>
            </w:pPr>
            <w:r w:rsidRPr="00091C5A">
              <w:rPr>
                <w:rFonts w:ascii="Arial" w:hAnsi="Arial" w:cs="Arial"/>
                <w:b/>
                <w:sz w:val="24"/>
              </w:rPr>
              <w:t>DATE</w:t>
            </w:r>
            <w:r>
              <w:rPr>
                <w:rFonts w:ascii="Arial" w:hAnsi="Arial" w:cs="Arial"/>
                <w:b/>
                <w:sz w:val="24"/>
              </w:rPr>
              <w:t xml:space="preserve"> OF ORIGIN</w:t>
            </w:r>
            <w:r w:rsidRPr="00091C5A">
              <w:rPr>
                <w:rFonts w:ascii="Arial" w:hAnsi="Arial" w:cs="Arial"/>
                <w:b/>
                <w:sz w:val="24"/>
              </w:rPr>
              <w:t>:</w:t>
            </w:r>
            <w:r w:rsidRPr="00091C5A">
              <w:rPr>
                <w:rFonts w:ascii="Arial" w:hAnsi="Arial" w:cs="Arial"/>
                <w:b/>
                <w:sz w:val="24"/>
              </w:rPr>
              <w:br/>
            </w:r>
          </w:p>
          <w:p w14:paraId="65555529" w14:textId="17341F74" w:rsidR="00CC05CD" w:rsidRPr="00091C5A" w:rsidRDefault="00CC05CD" w:rsidP="00C072E3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left="60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Dec. 15, 2021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15B102F4" w14:textId="22A97A47" w:rsidR="00CC05CD" w:rsidRPr="00091C5A" w:rsidRDefault="00394667" w:rsidP="00394667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left="90" w:hanging="90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CC05CD" w:rsidRPr="00091C5A">
              <w:rPr>
                <w:rFonts w:ascii="Arial" w:hAnsi="Arial" w:cs="Arial"/>
                <w:b/>
                <w:sz w:val="24"/>
              </w:rPr>
              <w:t>REV</w:t>
            </w:r>
            <w:r w:rsidR="00CC05CD">
              <w:rPr>
                <w:rFonts w:ascii="Arial" w:hAnsi="Arial" w:cs="Arial"/>
                <w:b/>
                <w:sz w:val="24"/>
              </w:rPr>
              <w:t>IEW</w:t>
            </w:r>
            <w:r w:rsidR="00CC05CD" w:rsidRPr="00091C5A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CC05CD" w:rsidRPr="00091C5A">
              <w:rPr>
                <w:rFonts w:ascii="Arial" w:hAnsi="Arial" w:cs="Arial"/>
                <w:b/>
                <w:sz w:val="24"/>
              </w:rPr>
              <w:t xml:space="preserve">DATE: 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40D2CC06" w14:textId="50200DA3" w:rsidR="00CC05CD" w:rsidRPr="00091C5A" w:rsidRDefault="00CC05CD" w:rsidP="00CC05CD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left="84" w:hanging="84"/>
              <w:textAlignment w:val="baselin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REVISION DATE</w:t>
            </w:r>
            <w:r w:rsidRPr="00091C5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0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2EB4DDC5" w14:textId="77777777" w:rsidR="00CC05CD" w:rsidRPr="00CC05CD" w:rsidRDefault="00CC05CD" w:rsidP="00C072E3">
            <w:pPr>
              <w:kinsoku w:val="0"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CC05CD">
              <w:rPr>
                <w:rFonts w:ascii="Arial" w:hAnsi="Arial" w:cs="Arial"/>
                <w:b/>
                <w:bCs/>
                <w:sz w:val="24"/>
              </w:rPr>
              <w:t>APPLICABLE TO:</w:t>
            </w:r>
          </w:p>
          <w:p w14:paraId="5A1E8B71" w14:textId="77777777" w:rsidR="00CC05CD" w:rsidRDefault="00CC05CD" w:rsidP="00C072E3">
            <w:pPr>
              <w:kinsoku w:val="0"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ascii="Arial" w:hAnsi="Arial" w:cs="Arial"/>
                <w:sz w:val="24"/>
              </w:rPr>
            </w:pPr>
          </w:p>
          <w:p w14:paraId="016C6C19" w14:textId="6BACAABA" w:rsidR="00CC05CD" w:rsidRPr="00091C5A" w:rsidRDefault="00CC05CD" w:rsidP="00394667">
            <w:pPr>
              <w:kinsoku w:val="0"/>
              <w:overflowPunct w:val="0"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091C5A">
              <w:rPr>
                <w:rFonts w:ascii="Arial" w:hAnsi="Arial" w:cs="Arial"/>
                <w:sz w:val="24"/>
              </w:rPr>
              <w:t>All Employees</w:t>
            </w:r>
          </w:p>
        </w:tc>
        <w:tc>
          <w:tcPr>
            <w:tcW w:w="193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double" w:sz="11" w:space="0" w:color="auto"/>
            </w:tcBorders>
          </w:tcPr>
          <w:p w14:paraId="377BB993" w14:textId="7F55AE82" w:rsidR="00CC05CD" w:rsidRPr="00091C5A" w:rsidRDefault="00CC05CD" w:rsidP="00091C5A">
            <w:pPr>
              <w:kinsoku w:val="0"/>
              <w:overflowPunct w:val="0"/>
              <w:autoSpaceDE/>
              <w:autoSpaceDN/>
              <w:adjustRightInd/>
              <w:spacing w:line="276" w:lineRule="auto"/>
              <w:ind w:hanging="144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091C5A">
              <w:rPr>
                <w:rFonts w:ascii="Arial" w:hAnsi="Arial" w:cs="Arial"/>
                <w:b/>
                <w:sz w:val="24"/>
              </w:rPr>
              <w:t>PAGE #:</w:t>
            </w:r>
            <w:r w:rsidRPr="00091C5A">
              <w:rPr>
                <w:rFonts w:ascii="Arial" w:hAnsi="Arial" w:cs="Arial"/>
                <w:b/>
                <w:sz w:val="24"/>
              </w:rPr>
              <w:br/>
            </w:r>
            <w:r w:rsidRPr="00091C5A">
              <w:rPr>
                <w:rFonts w:ascii="Arial" w:hAnsi="Arial" w:cs="Arial"/>
                <w:sz w:val="24"/>
              </w:rPr>
              <w:t xml:space="preserve">1 </w:t>
            </w:r>
            <w:r>
              <w:rPr>
                <w:rFonts w:ascii="Arial" w:hAnsi="Arial" w:cs="Arial"/>
                <w:sz w:val="24"/>
              </w:rPr>
              <w:t>to</w:t>
            </w:r>
            <w:r w:rsidRPr="00091C5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14:paraId="6C254DB6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</w:p>
    <w:p w14:paraId="054B0B8D" w14:textId="73FE502A" w:rsidR="00981AD4" w:rsidRPr="00394667" w:rsidRDefault="00981AD4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  <w:r w:rsidRPr="00394667">
        <w:rPr>
          <w:rFonts w:ascii="Arial" w:hAnsi="Arial" w:cs="Arial"/>
          <w:b/>
          <w:sz w:val="24"/>
        </w:rPr>
        <w:t>POLICY STATEMENT</w:t>
      </w:r>
    </w:p>
    <w:p w14:paraId="7E565E87" w14:textId="77777777" w:rsidR="00C072E3" w:rsidRPr="00091C5A" w:rsidRDefault="00C072E3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</w:p>
    <w:p w14:paraId="2B06C2EB" w14:textId="25E93968" w:rsidR="00981AD4" w:rsidRPr="00091C5A" w:rsidRDefault="00A81445" w:rsidP="00091C5A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z w:val="24"/>
        </w:rPr>
      </w:pPr>
      <w:r w:rsidRPr="00091C5A">
        <w:rPr>
          <w:rFonts w:ascii="Arial" w:hAnsi="Arial" w:cs="Arial"/>
          <w:sz w:val="24"/>
        </w:rPr>
        <w:t xml:space="preserve">The Town of Deep River </w:t>
      </w:r>
      <w:r w:rsidR="00981AD4" w:rsidRPr="00091C5A">
        <w:rPr>
          <w:rFonts w:ascii="Arial" w:hAnsi="Arial" w:cs="Arial"/>
          <w:sz w:val="24"/>
        </w:rPr>
        <w:t>sets the following guidelines for its employees to protect the security and integrity of mobile computing devices.</w:t>
      </w:r>
    </w:p>
    <w:p w14:paraId="664B19E5" w14:textId="77777777" w:rsid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</w:p>
    <w:p w14:paraId="3D7068AB" w14:textId="6A2D45B9" w:rsidR="00981AD4" w:rsidRPr="00394667" w:rsidRDefault="00981AD4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  <w:r w:rsidRPr="00394667">
        <w:rPr>
          <w:rFonts w:ascii="Arial" w:hAnsi="Arial" w:cs="Arial"/>
          <w:b/>
          <w:sz w:val="24"/>
        </w:rPr>
        <w:t>DEFINITIONS</w:t>
      </w:r>
    </w:p>
    <w:p w14:paraId="65D8BABF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</w:p>
    <w:p w14:paraId="1C6C43E9" w14:textId="46812AD8" w:rsidR="00981AD4" w:rsidRDefault="00981AD4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  <w:r w:rsidRPr="00091C5A">
        <w:rPr>
          <w:rFonts w:ascii="Arial" w:hAnsi="Arial" w:cs="Arial"/>
          <w:b/>
          <w:sz w:val="24"/>
        </w:rPr>
        <w:t>Mobile Computing Devices</w:t>
      </w:r>
    </w:p>
    <w:p w14:paraId="64558B2A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</w:p>
    <w:p w14:paraId="007608AE" w14:textId="40C8BD46" w:rsidR="00981AD4" w:rsidRDefault="00981AD4" w:rsidP="00091C5A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z w:val="24"/>
        </w:rPr>
      </w:pPr>
      <w:r w:rsidRPr="00091C5A">
        <w:rPr>
          <w:rFonts w:ascii="Arial" w:hAnsi="Arial" w:cs="Arial"/>
          <w:sz w:val="24"/>
        </w:rPr>
        <w:t xml:space="preserve">Any easily portable device that is capable of receiving and/or transmitting data to and from information resources. These include, but are not limited to, </w:t>
      </w:r>
      <w:r w:rsidR="00B9670B" w:rsidRPr="00091C5A">
        <w:rPr>
          <w:rFonts w:ascii="Arial" w:hAnsi="Arial" w:cs="Arial"/>
          <w:sz w:val="24"/>
        </w:rPr>
        <w:t>laptop</w:t>
      </w:r>
      <w:r w:rsidRPr="00091C5A">
        <w:rPr>
          <w:rFonts w:ascii="Arial" w:hAnsi="Arial" w:cs="Arial"/>
          <w:sz w:val="24"/>
        </w:rPr>
        <w:t xml:space="preserve"> computers, </w:t>
      </w:r>
      <w:r w:rsidR="00B9670B" w:rsidRPr="00091C5A">
        <w:rPr>
          <w:rFonts w:ascii="Arial" w:hAnsi="Arial" w:cs="Arial"/>
          <w:sz w:val="24"/>
        </w:rPr>
        <w:t>tablets</w:t>
      </w:r>
      <w:r w:rsidRPr="00091C5A">
        <w:rPr>
          <w:rFonts w:ascii="Arial" w:hAnsi="Arial" w:cs="Arial"/>
          <w:sz w:val="24"/>
        </w:rPr>
        <w:t>, and cell phones.</w:t>
      </w:r>
    </w:p>
    <w:p w14:paraId="7011F94C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z w:val="24"/>
        </w:rPr>
      </w:pPr>
    </w:p>
    <w:p w14:paraId="4B37B62E" w14:textId="7C95D4C3" w:rsidR="00981AD4" w:rsidRDefault="00981AD4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2"/>
          <w:sz w:val="24"/>
        </w:rPr>
      </w:pPr>
      <w:r w:rsidRPr="00091C5A">
        <w:rPr>
          <w:rFonts w:ascii="Arial" w:hAnsi="Arial" w:cs="Arial"/>
          <w:b/>
          <w:spacing w:val="-2"/>
          <w:sz w:val="24"/>
        </w:rPr>
        <w:t>PROCEDURE</w:t>
      </w:r>
    </w:p>
    <w:p w14:paraId="1B103C4C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2"/>
          <w:sz w:val="24"/>
        </w:rPr>
      </w:pPr>
    </w:p>
    <w:p w14:paraId="3354DAAE" w14:textId="1D93DAF6" w:rsidR="00981AD4" w:rsidRDefault="00981AD4" w:rsidP="00091C5A">
      <w:pPr>
        <w:numPr>
          <w:ilvl w:val="0"/>
          <w:numId w:val="1"/>
        </w:numPr>
        <w:tabs>
          <w:tab w:val="clear" w:pos="720"/>
          <w:tab w:val="num" w:pos="360"/>
        </w:tabs>
        <w:kinsoku w:val="0"/>
        <w:overflowPunct w:val="0"/>
        <w:autoSpaceDE/>
        <w:autoSpaceDN/>
        <w:adjustRightInd/>
        <w:spacing w:line="276" w:lineRule="auto"/>
        <w:ind w:left="360" w:hanging="360"/>
        <w:jc w:val="both"/>
        <w:textAlignment w:val="baseline"/>
        <w:rPr>
          <w:rFonts w:ascii="Arial" w:hAnsi="Arial" w:cs="Arial"/>
          <w:sz w:val="24"/>
        </w:rPr>
      </w:pPr>
      <w:r w:rsidRPr="00091C5A">
        <w:rPr>
          <w:rFonts w:ascii="Arial" w:hAnsi="Arial" w:cs="Arial"/>
          <w:sz w:val="24"/>
        </w:rPr>
        <w:t xml:space="preserve">Portable computing devices located at </w:t>
      </w:r>
      <w:r w:rsidR="00A81445" w:rsidRPr="00091C5A">
        <w:rPr>
          <w:rFonts w:ascii="Arial" w:hAnsi="Arial" w:cs="Arial"/>
          <w:sz w:val="24"/>
        </w:rPr>
        <w:t>Town</w:t>
      </w:r>
      <w:r w:rsidRPr="00091C5A">
        <w:rPr>
          <w:rFonts w:ascii="Arial" w:hAnsi="Arial" w:cs="Arial"/>
          <w:sz w:val="24"/>
        </w:rPr>
        <w:t xml:space="preserve"> sites must be stored in a secure environment after business hours. This may be a locked office, or locked desk drawer if not an office environment.</w:t>
      </w:r>
    </w:p>
    <w:p w14:paraId="4C43D3B4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ind w:left="360"/>
        <w:jc w:val="both"/>
        <w:textAlignment w:val="baseline"/>
        <w:rPr>
          <w:rFonts w:ascii="Arial" w:hAnsi="Arial" w:cs="Arial"/>
          <w:sz w:val="24"/>
        </w:rPr>
      </w:pPr>
    </w:p>
    <w:p w14:paraId="59560D97" w14:textId="611D6D0A" w:rsidR="00981AD4" w:rsidRDefault="00981AD4" w:rsidP="00091C5A">
      <w:pPr>
        <w:numPr>
          <w:ilvl w:val="0"/>
          <w:numId w:val="1"/>
        </w:numPr>
        <w:tabs>
          <w:tab w:val="clear" w:pos="720"/>
          <w:tab w:val="num" w:pos="360"/>
        </w:tabs>
        <w:kinsoku w:val="0"/>
        <w:overflowPunct w:val="0"/>
        <w:autoSpaceDE/>
        <w:autoSpaceDN/>
        <w:adjustRightInd/>
        <w:spacing w:line="276" w:lineRule="auto"/>
        <w:ind w:left="360" w:hanging="360"/>
        <w:jc w:val="both"/>
        <w:textAlignment w:val="baseline"/>
        <w:rPr>
          <w:rFonts w:ascii="Arial" w:hAnsi="Arial" w:cs="Arial"/>
          <w:spacing w:val="-4"/>
          <w:sz w:val="24"/>
        </w:rPr>
      </w:pPr>
      <w:r w:rsidRPr="00091C5A">
        <w:rPr>
          <w:rFonts w:ascii="Arial" w:hAnsi="Arial" w:cs="Arial"/>
          <w:spacing w:val="-4"/>
          <w:sz w:val="24"/>
        </w:rPr>
        <w:t xml:space="preserve">Mobile users are responsible to ensure the safety of mobile devices assigned to them. This encompasses ensuring the integrity and security of the physical environment, as well as </w:t>
      </w:r>
      <w:r w:rsidR="00A81445" w:rsidRPr="00091C5A">
        <w:rPr>
          <w:rFonts w:ascii="Arial" w:hAnsi="Arial" w:cs="Arial"/>
          <w:spacing w:val="-4"/>
          <w:sz w:val="24"/>
        </w:rPr>
        <w:t>Town</w:t>
      </w:r>
      <w:r w:rsidRPr="00091C5A">
        <w:rPr>
          <w:rFonts w:ascii="Arial" w:hAnsi="Arial" w:cs="Arial"/>
          <w:spacing w:val="-4"/>
          <w:sz w:val="24"/>
        </w:rPr>
        <w:t xml:space="preserve"> data contained on said devices. All reasonable preventative precautions should be taken when travelling with </w:t>
      </w:r>
      <w:r w:rsidR="009D2160" w:rsidRPr="00091C5A">
        <w:rPr>
          <w:rFonts w:ascii="Arial" w:hAnsi="Arial" w:cs="Arial"/>
          <w:spacing w:val="-4"/>
          <w:sz w:val="24"/>
        </w:rPr>
        <w:t>Town</w:t>
      </w:r>
      <w:r w:rsidR="00B9670B" w:rsidRPr="00091C5A">
        <w:rPr>
          <w:rFonts w:ascii="Arial" w:hAnsi="Arial" w:cs="Arial"/>
          <w:spacing w:val="-4"/>
          <w:sz w:val="24"/>
        </w:rPr>
        <w:t xml:space="preserve"> owned</w:t>
      </w:r>
      <w:r w:rsidRPr="00091C5A">
        <w:rPr>
          <w:rFonts w:ascii="Arial" w:hAnsi="Arial" w:cs="Arial"/>
          <w:spacing w:val="-4"/>
          <w:sz w:val="24"/>
        </w:rPr>
        <w:t xml:space="preserve"> hardware.</w:t>
      </w:r>
    </w:p>
    <w:p w14:paraId="40ED11DE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pacing w:val="-4"/>
          <w:sz w:val="24"/>
        </w:rPr>
      </w:pPr>
    </w:p>
    <w:p w14:paraId="55544587" w14:textId="466728FA" w:rsidR="00981AD4" w:rsidRDefault="00981AD4" w:rsidP="00091C5A">
      <w:pPr>
        <w:numPr>
          <w:ilvl w:val="0"/>
          <w:numId w:val="1"/>
        </w:numPr>
        <w:tabs>
          <w:tab w:val="clear" w:pos="720"/>
          <w:tab w:val="num" w:pos="360"/>
        </w:tabs>
        <w:kinsoku w:val="0"/>
        <w:overflowPunct w:val="0"/>
        <w:autoSpaceDE/>
        <w:autoSpaceDN/>
        <w:adjustRightInd/>
        <w:spacing w:line="276" w:lineRule="auto"/>
        <w:ind w:left="360" w:hanging="360"/>
        <w:jc w:val="both"/>
        <w:textAlignment w:val="baseline"/>
        <w:rPr>
          <w:rFonts w:ascii="Arial" w:hAnsi="Arial" w:cs="Arial"/>
          <w:spacing w:val="-4"/>
          <w:sz w:val="24"/>
        </w:rPr>
      </w:pPr>
      <w:r w:rsidRPr="00091C5A">
        <w:rPr>
          <w:rFonts w:ascii="Arial" w:hAnsi="Arial" w:cs="Arial"/>
          <w:spacing w:val="-4"/>
          <w:sz w:val="24"/>
        </w:rPr>
        <w:t xml:space="preserve">The </w:t>
      </w:r>
      <w:r w:rsidR="00A81445" w:rsidRPr="00091C5A">
        <w:rPr>
          <w:rFonts w:ascii="Arial" w:hAnsi="Arial" w:cs="Arial"/>
          <w:spacing w:val="-4"/>
          <w:sz w:val="24"/>
        </w:rPr>
        <w:t xml:space="preserve">System Administrator </w:t>
      </w:r>
      <w:r w:rsidRPr="00091C5A">
        <w:rPr>
          <w:rFonts w:ascii="Arial" w:hAnsi="Arial" w:cs="Arial"/>
          <w:spacing w:val="-4"/>
          <w:sz w:val="24"/>
        </w:rPr>
        <w:t>configures software security measures (</w:t>
      </w:r>
      <w:r w:rsidR="00091C5A" w:rsidRPr="00091C5A">
        <w:rPr>
          <w:rFonts w:ascii="Arial" w:hAnsi="Arial" w:cs="Arial"/>
          <w:spacing w:val="-4"/>
          <w:sz w:val="24"/>
        </w:rPr>
        <w:t>i</w:t>
      </w:r>
      <w:r w:rsidR="00091C5A">
        <w:rPr>
          <w:rFonts w:ascii="Arial" w:hAnsi="Arial" w:cs="Arial"/>
          <w:spacing w:val="-4"/>
          <w:sz w:val="24"/>
        </w:rPr>
        <w:t>.</w:t>
      </w:r>
      <w:r w:rsidR="00091C5A" w:rsidRPr="00091C5A">
        <w:rPr>
          <w:rFonts w:ascii="Arial" w:hAnsi="Arial" w:cs="Arial"/>
          <w:spacing w:val="-4"/>
          <w:sz w:val="24"/>
        </w:rPr>
        <w:t>e.,</w:t>
      </w:r>
      <w:r w:rsidRPr="00091C5A">
        <w:rPr>
          <w:rFonts w:ascii="Arial" w:hAnsi="Arial" w:cs="Arial"/>
          <w:spacing w:val="-4"/>
          <w:sz w:val="24"/>
        </w:rPr>
        <w:t xml:space="preserve"> local username and password) on all </w:t>
      </w:r>
      <w:r w:rsidR="00C072E3">
        <w:rPr>
          <w:rFonts w:ascii="Arial" w:hAnsi="Arial" w:cs="Arial"/>
          <w:spacing w:val="-4"/>
          <w:sz w:val="24"/>
        </w:rPr>
        <w:t>Town</w:t>
      </w:r>
      <w:r w:rsidRPr="00091C5A">
        <w:rPr>
          <w:rFonts w:ascii="Arial" w:hAnsi="Arial" w:cs="Arial"/>
          <w:spacing w:val="-4"/>
          <w:sz w:val="24"/>
        </w:rPr>
        <w:t xml:space="preserve"> computers</w:t>
      </w:r>
      <w:r w:rsidR="00B9670B" w:rsidRPr="00091C5A">
        <w:rPr>
          <w:rFonts w:ascii="Arial" w:hAnsi="Arial" w:cs="Arial"/>
          <w:spacing w:val="-4"/>
          <w:sz w:val="24"/>
        </w:rPr>
        <w:t xml:space="preserve"> and devices</w:t>
      </w:r>
      <w:r w:rsidRPr="00091C5A">
        <w:rPr>
          <w:rFonts w:ascii="Arial" w:hAnsi="Arial" w:cs="Arial"/>
          <w:spacing w:val="-4"/>
          <w:sz w:val="24"/>
        </w:rPr>
        <w:t xml:space="preserve">. Do not alter or remove security measures as put in place by </w:t>
      </w:r>
      <w:r w:rsidR="00A81445" w:rsidRPr="00091C5A">
        <w:rPr>
          <w:rFonts w:ascii="Arial" w:hAnsi="Arial" w:cs="Arial"/>
          <w:spacing w:val="-4"/>
          <w:sz w:val="24"/>
        </w:rPr>
        <w:t>the Administrator</w:t>
      </w:r>
      <w:r w:rsidRPr="00091C5A">
        <w:rPr>
          <w:rFonts w:ascii="Arial" w:hAnsi="Arial" w:cs="Arial"/>
          <w:spacing w:val="-4"/>
          <w:sz w:val="24"/>
        </w:rPr>
        <w:t>.</w:t>
      </w:r>
    </w:p>
    <w:p w14:paraId="3D4ABC27" w14:textId="77777777" w:rsidR="00C072E3" w:rsidRDefault="00C072E3" w:rsidP="00C072E3">
      <w:pPr>
        <w:pStyle w:val="ListParagraph"/>
        <w:rPr>
          <w:rFonts w:ascii="Arial" w:hAnsi="Arial" w:cs="Arial"/>
          <w:spacing w:val="-4"/>
          <w:sz w:val="24"/>
        </w:rPr>
      </w:pPr>
    </w:p>
    <w:p w14:paraId="23DEC4ED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pacing w:val="-4"/>
          <w:sz w:val="24"/>
        </w:rPr>
      </w:pPr>
    </w:p>
    <w:p w14:paraId="6185C2ED" w14:textId="311220BF" w:rsidR="00091C5A" w:rsidRPr="00C072E3" w:rsidRDefault="00981AD4" w:rsidP="00C072E3">
      <w:pPr>
        <w:numPr>
          <w:ilvl w:val="0"/>
          <w:numId w:val="1"/>
        </w:numPr>
        <w:tabs>
          <w:tab w:val="clear" w:pos="720"/>
          <w:tab w:val="num" w:pos="360"/>
        </w:tabs>
        <w:kinsoku w:val="0"/>
        <w:overflowPunct w:val="0"/>
        <w:autoSpaceDE/>
        <w:autoSpaceDN/>
        <w:adjustRightInd/>
        <w:spacing w:line="276" w:lineRule="auto"/>
        <w:ind w:left="360" w:hanging="360"/>
        <w:jc w:val="both"/>
        <w:textAlignment w:val="baseline"/>
        <w:rPr>
          <w:rFonts w:ascii="Arial" w:hAnsi="Arial" w:cs="Arial"/>
          <w:spacing w:val="-4"/>
          <w:sz w:val="24"/>
        </w:rPr>
      </w:pPr>
      <w:r w:rsidRPr="00091C5A">
        <w:rPr>
          <w:rFonts w:ascii="Arial" w:hAnsi="Arial" w:cs="Arial"/>
          <w:spacing w:val="-4"/>
          <w:sz w:val="24"/>
        </w:rPr>
        <w:t xml:space="preserve">The </w:t>
      </w:r>
      <w:r w:rsidR="00A81445" w:rsidRPr="00091C5A">
        <w:rPr>
          <w:rFonts w:ascii="Arial" w:hAnsi="Arial" w:cs="Arial"/>
          <w:spacing w:val="-4"/>
          <w:sz w:val="24"/>
        </w:rPr>
        <w:t>System Administrator</w:t>
      </w:r>
      <w:r w:rsidRPr="00091C5A">
        <w:rPr>
          <w:rFonts w:ascii="Arial" w:hAnsi="Arial" w:cs="Arial"/>
          <w:spacing w:val="-4"/>
          <w:sz w:val="24"/>
        </w:rPr>
        <w:t xml:space="preserve"> maintains a comprehensive, detailed inventory of all corporate computer hardware and software. The accuracy of this inventory is critical in the event of a theft </w:t>
      </w:r>
      <w:r w:rsidR="00B9670B" w:rsidRPr="00091C5A">
        <w:rPr>
          <w:rFonts w:ascii="Arial" w:hAnsi="Arial" w:cs="Arial"/>
          <w:spacing w:val="-4"/>
          <w:sz w:val="24"/>
        </w:rPr>
        <w:t xml:space="preserve">or loss </w:t>
      </w:r>
      <w:r w:rsidRPr="00091C5A">
        <w:rPr>
          <w:rFonts w:ascii="Arial" w:hAnsi="Arial" w:cs="Arial"/>
          <w:spacing w:val="-4"/>
          <w:sz w:val="24"/>
        </w:rPr>
        <w:t xml:space="preserve">issue. No user shall add, remove, or change the location or contents of any </w:t>
      </w:r>
      <w:r w:rsidR="00A81445" w:rsidRPr="00091C5A">
        <w:rPr>
          <w:rFonts w:ascii="Arial" w:hAnsi="Arial" w:cs="Arial"/>
          <w:spacing w:val="-4"/>
          <w:sz w:val="24"/>
        </w:rPr>
        <w:t>Town</w:t>
      </w:r>
      <w:r w:rsidRPr="00091C5A">
        <w:rPr>
          <w:rFonts w:ascii="Arial" w:hAnsi="Arial" w:cs="Arial"/>
          <w:spacing w:val="-4"/>
          <w:sz w:val="24"/>
        </w:rPr>
        <w:t xml:space="preserve"> hardware without consultation with </w:t>
      </w:r>
      <w:r w:rsidR="00A81445" w:rsidRPr="00091C5A">
        <w:rPr>
          <w:rFonts w:ascii="Arial" w:hAnsi="Arial" w:cs="Arial"/>
          <w:spacing w:val="-4"/>
          <w:sz w:val="24"/>
        </w:rPr>
        <w:t>the Administrator</w:t>
      </w:r>
      <w:r w:rsidRPr="00091C5A">
        <w:rPr>
          <w:rFonts w:ascii="Arial" w:hAnsi="Arial" w:cs="Arial"/>
          <w:spacing w:val="-4"/>
          <w:sz w:val="24"/>
        </w:rPr>
        <w:t xml:space="preserve">. Only </w:t>
      </w:r>
      <w:r w:rsidR="00A81445" w:rsidRPr="00091C5A">
        <w:rPr>
          <w:rFonts w:ascii="Arial" w:hAnsi="Arial" w:cs="Arial"/>
          <w:spacing w:val="-4"/>
          <w:sz w:val="24"/>
        </w:rPr>
        <w:t>Town</w:t>
      </w:r>
      <w:r w:rsidRPr="00091C5A">
        <w:rPr>
          <w:rFonts w:ascii="Arial" w:hAnsi="Arial" w:cs="Arial"/>
          <w:spacing w:val="-4"/>
          <w:sz w:val="24"/>
        </w:rPr>
        <w:t xml:space="preserve"> licensed software will be installed on </w:t>
      </w:r>
      <w:r w:rsidR="00A81445" w:rsidRPr="00091C5A">
        <w:rPr>
          <w:rFonts w:ascii="Arial" w:hAnsi="Arial" w:cs="Arial"/>
          <w:spacing w:val="-4"/>
          <w:sz w:val="24"/>
        </w:rPr>
        <w:t xml:space="preserve">Town </w:t>
      </w:r>
      <w:r w:rsidRPr="00091C5A">
        <w:rPr>
          <w:rFonts w:ascii="Arial" w:hAnsi="Arial" w:cs="Arial"/>
          <w:spacing w:val="-4"/>
          <w:sz w:val="24"/>
        </w:rPr>
        <w:t>hardware.</w:t>
      </w:r>
    </w:p>
    <w:p w14:paraId="74A59C3E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ind w:left="360"/>
        <w:jc w:val="both"/>
        <w:textAlignment w:val="baseline"/>
        <w:rPr>
          <w:rFonts w:ascii="Arial" w:hAnsi="Arial" w:cs="Arial"/>
          <w:spacing w:val="-4"/>
          <w:sz w:val="24"/>
        </w:rPr>
      </w:pPr>
    </w:p>
    <w:p w14:paraId="105FFF9D" w14:textId="1067E366" w:rsidR="00981AD4" w:rsidRDefault="00981AD4" w:rsidP="00091C5A">
      <w:pPr>
        <w:numPr>
          <w:ilvl w:val="0"/>
          <w:numId w:val="1"/>
        </w:numPr>
        <w:tabs>
          <w:tab w:val="clear" w:pos="720"/>
          <w:tab w:val="num" w:pos="360"/>
        </w:tabs>
        <w:kinsoku w:val="0"/>
        <w:overflowPunct w:val="0"/>
        <w:autoSpaceDE/>
        <w:autoSpaceDN/>
        <w:adjustRightInd/>
        <w:spacing w:line="276" w:lineRule="auto"/>
        <w:ind w:left="360" w:hanging="360"/>
        <w:jc w:val="both"/>
        <w:textAlignment w:val="baseline"/>
        <w:rPr>
          <w:rFonts w:ascii="Arial" w:hAnsi="Arial" w:cs="Arial"/>
          <w:sz w:val="24"/>
        </w:rPr>
      </w:pPr>
      <w:r w:rsidRPr="00091C5A">
        <w:rPr>
          <w:rFonts w:ascii="Arial" w:hAnsi="Arial" w:cs="Arial"/>
          <w:sz w:val="24"/>
        </w:rPr>
        <w:t>Should the employee’s laptop</w:t>
      </w:r>
      <w:r w:rsidR="00B9670B" w:rsidRPr="00091C5A">
        <w:rPr>
          <w:rFonts w:ascii="Arial" w:hAnsi="Arial" w:cs="Arial"/>
          <w:sz w:val="24"/>
        </w:rPr>
        <w:t xml:space="preserve"> or portable device</w:t>
      </w:r>
      <w:r w:rsidRPr="00091C5A">
        <w:rPr>
          <w:rFonts w:ascii="Arial" w:hAnsi="Arial" w:cs="Arial"/>
          <w:sz w:val="24"/>
        </w:rPr>
        <w:t xml:space="preserve"> go missing, </w:t>
      </w:r>
      <w:r w:rsidR="00B9670B" w:rsidRPr="00091C5A">
        <w:rPr>
          <w:rFonts w:ascii="Arial" w:hAnsi="Arial" w:cs="Arial"/>
          <w:sz w:val="24"/>
        </w:rPr>
        <w:t xml:space="preserve">become </w:t>
      </w:r>
      <w:r w:rsidRPr="00091C5A">
        <w:rPr>
          <w:rFonts w:ascii="Arial" w:hAnsi="Arial" w:cs="Arial"/>
          <w:sz w:val="24"/>
        </w:rPr>
        <w:t xml:space="preserve">lost or stolen, the employee should inform the </w:t>
      </w:r>
      <w:r w:rsidR="00A81445" w:rsidRPr="00091C5A">
        <w:rPr>
          <w:rFonts w:ascii="Arial" w:hAnsi="Arial" w:cs="Arial"/>
          <w:sz w:val="24"/>
        </w:rPr>
        <w:t>Administrator</w:t>
      </w:r>
      <w:r w:rsidRPr="00091C5A">
        <w:rPr>
          <w:rFonts w:ascii="Arial" w:hAnsi="Arial" w:cs="Arial"/>
          <w:sz w:val="24"/>
        </w:rPr>
        <w:t xml:space="preserve"> as soon as possible.</w:t>
      </w:r>
    </w:p>
    <w:p w14:paraId="7C8B70AE" w14:textId="77777777" w:rsidR="00091C5A" w:rsidRPr="00091C5A" w:rsidRDefault="00091C5A" w:rsidP="00091C5A">
      <w:pPr>
        <w:kinsoku w:val="0"/>
        <w:overflowPunct w:val="0"/>
        <w:autoSpaceDE/>
        <w:autoSpaceDN/>
        <w:adjustRightInd/>
        <w:spacing w:line="276" w:lineRule="auto"/>
        <w:ind w:left="360"/>
        <w:jc w:val="both"/>
        <w:textAlignment w:val="baseline"/>
        <w:rPr>
          <w:rFonts w:ascii="Arial" w:hAnsi="Arial" w:cs="Arial"/>
          <w:sz w:val="24"/>
        </w:rPr>
      </w:pPr>
    </w:p>
    <w:p w14:paraId="4DDDDE56" w14:textId="77777777" w:rsidR="00981AD4" w:rsidRPr="00091C5A" w:rsidRDefault="00981AD4" w:rsidP="00091C5A">
      <w:pPr>
        <w:numPr>
          <w:ilvl w:val="0"/>
          <w:numId w:val="1"/>
        </w:numPr>
        <w:tabs>
          <w:tab w:val="clear" w:pos="720"/>
          <w:tab w:val="num" w:pos="360"/>
        </w:tabs>
        <w:kinsoku w:val="0"/>
        <w:overflowPunct w:val="0"/>
        <w:autoSpaceDE/>
        <w:autoSpaceDN/>
        <w:adjustRightInd/>
        <w:spacing w:line="276" w:lineRule="auto"/>
        <w:ind w:left="360" w:hanging="360"/>
        <w:jc w:val="both"/>
        <w:textAlignment w:val="baseline"/>
        <w:rPr>
          <w:rFonts w:ascii="Arial" w:hAnsi="Arial" w:cs="Arial"/>
          <w:sz w:val="24"/>
        </w:rPr>
      </w:pPr>
      <w:r w:rsidRPr="00091C5A">
        <w:rPr>
          <w:rFonts w:ascii="Arial" w:hAnsi="Arial" w:cs="Arial"/>
          <w:sz w:val="24"/>
        </w:rPr>
        <w:t>Should a theft occur, and the employee responsible for the piece of hardware has neglected the above guidelines, the employee may be held personally liable for the replacement cost of the device.</w:t>
      </w:r>
    </w:p>
    <w:sectPr w:rsidR="00981AD4" w:rsidRPr="00091C5A" w:rsidSect="00981AD4">
      <w:headerReference w:type="default" r:id="rId7"/>
      <w:footerReference w:type="default" r:id="rId8"/>
      <w:pgSz w:w="12240" w:h="15840"/>
      <w:pgMar w:top="700" w:right="1350" w:bottom="764" w:left="14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3F2D" w14:textId="77777777" w:rsidR="00354734" w:rsidRDefault="00354734" w:rsidP="00354734">
      <w:r>
        <w:separator/>
      </w:r>
    </w:p>
  </w:endnote>
  <w:endnote w:type="continuationSeparator" w:id="0">
    <w:p w14:paraId="79AE2987" w14:textId="77777777" w:rsidR="00354734" w:rsidRDefault="00354734" w:rsidP="003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8308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5539B" w14:textId="11B6EE57" w:rsidR="00354734" w:rsidRPr="00394667" w:rsidRDefault="00354734">
            <w:pPr>
              <w:pStyle w:val="Footer"/>
              <w:jc w:val="right"/>
              <w:rPr>
                <w:rFonts w:ascii="Arial" w:hAnsi="Arial" w:cs="Arial"/>
              </w:rPr>
            </w:pPr>
            <w:r w:rsidRPr="00394667">
              <w:rPr>
                <w:rFonts w:ascii="Arial" w:hAnsi="Arial" w:cs="Arial"/>
              </w:rPr>
              <w:t xml:space="preserve">Page </w:t>
            </w:r>
            <w:r w:rsidRPr="00394667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39466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94667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394667">
              <w:rPr>
                <w:rFonts w:ascii="Arial" w:hAnsi="Arial" w:cs="Arial"/>
                <w:b/>
                <w:bCs/>
                <w:noProof/>
              </w:rPr>
              <w:t>2</w:t>
            </w:r>
            <w:r w:rsidRPr="00394667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394667">
              <w:rPr>
                <w:rFonts w:ascii="Arial" w:hAnsi="Arial" w:cs="Arial"/>
              </w:rPr>
              <w:t xml:space="preserve"> of </w:t>
            </w:r>
            <w:r w:rsidRPr="00394667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39466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94667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394667">
              <w:rPr>
                <w:rFonts w:ascii="Arial" w:hAnsi="Arial" w:cs="Arial"/>
                <w:b/>
                <w:bCs/>
                <w:noProof/>
              </w:rPr>
              <w:t>2</w:t>
            </w:r>
            <w:r w:rsidRPr="00394667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A5DBB1D" w14:textId="77777777" w:rsidR="00354734" w:rsidRDefault="0035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3456" w14:textId="77777777" w:rsidR="00354734" w:rsidRDefault="00354734" w:rsidP="00354734">
      <w:r>
        <w:separator/>
      </w:r>
    </w:p>
  </w:footnote>
  <w:footnote w:type="continuationSeparator" w:id="0">
    <w:p w14:paraId="73B3B8C9" w14:textId="77777777" w:rsidR="00354734" w:rsidRDefault="00354734" w:rsidP="0035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9087" w14:textId="7708447A" w:rsidR="00354734" w:rsidRDefault="0035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A2E"/>
    <w:multiLevelType w:val="singleLevel"/>
    <w:tmpl w:val="666984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snapToGrid/>
        <w:sz w:val="25"/>
      </w:rPr>
    </w:lvl>
  </w:abstractNum>
  <w:num w:numId="1" w16cid:durableId="204178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4"/>
    <w:rsid w:val="000365F8"/>
    <w:rsid w:val="00091C5A"/>
    <w:rsid w:val="000A643C"/>
    <w:rsid w:val="001438A7"/>
    <w:rsid w:val="00354734"/>
    <w:rsid w:val="00394667"/>
    <w:rsid w:val="00981AD4"/>
    <w:rsid w:val="009D2160"/>
    <w:rsid w:val="00A81445"/>
    <w:rsid w:val="00B9670B"/>
    <w:rsid w:val="00C072E3"/>
    <w:rsid w:val="00CC05CD"/>
    <w:rsid w:val="00D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54BC87"/>
  <w14:defaultImageDpi w14:val="0"/>
  <w15:docId w15:val="{295ED928-2F06-4C89-9064-61FAAD2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734"/>
    <w:rPr>
      <w:rFonts w:ascii="Times New Roman" w:hAnsi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734"/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Beakley</dc:creator>
  <cp:keywords/>
  <dc:description/>
  <cp:lastModifiedBy>Jackie Mellon</cp:lastModifiedBy>
  <cp:revision>9</cp:revision>
  <cp:lastPrinted>2021-11-25T16:38:00Z</cp:lastPrinted>
  <dcterms:created xsi:type="dcterms:W3CDTF">2021-04-26T12:48:00Z</dcterms:created>
  <dcterms:modified xsi:type="dcterms:W3CDTF">2024-04-04T15:22:00Z</dcterms:modified>
</cp:coreProperties>
</file>